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66" w:rsidRPr="00A74074" w:rsidRDefault="003C7D66" w:rsidP="003C7D66">
      <w:pPr>
        <w:jc w:val="center"/>
        <w:rPr>
          <w:b/>
          <w:sz w:val="36"/>
          <w:szCs w:val="36"/>
        </w:rPr>
      </w:pPr>
      <w:r w:rsidRPr="00A74074">
        <w:rPr>
          <w:rFonts w:hint="eastAsia"/>
          <w:b/>
          <w:sz w:val="36"/>
          <w:szCs w:val="36"/>
        </w:rPr>
        <w:t>中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标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公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告</w:t>
      </w:r>
    </w:p>
    <w:p w:rsidR="00A74074" w:rsidRPr="00A74074" w:rsidRDefault="00A74074" w:rsidP="003C7D66">
      <w:pPr>
        <w:jc w:val="center"/>
        <w:rPr>
          <w:b/>
          <w:sz w:val="32"/>
          <w:szCs w:val="32"/>
        </w:rPr>
      </w:pPr>
    </w:p>
    <w:p w:rsidR="003C7D66" w:rsidRDefault="003C7D66">
      <w:pPr>
        <w:rPr>
          <w:sz w:val="24"/>
          <w:szCs w:val="24"/>
        </w:rPr>
      </w:pPr>
    </w:p>
    <w:p w:rsidR="002C6889" w:rsidRDefault="00281F32" w:rsidP="00281F32">
      <w:pPr>
        <w:spacing w:line="360" w:lineRule="auto"/>
        <w:ind w:firstLineChars="200" w:firstLine="480"/>
        <w:rPr>
          <w:sz w:val="24"/>
          <w:szCs w:val="24"/>
        </w:rPr>
      </w:pPr>
      <w:r w:rsidRPr="00281F32">
        <w:rPr>
          <w:rFonts w:hint="eastAsia"/>
          <w:sz w:val="24"/>
          <w:szCs w:val="24"/>
        </w:rPr>
        <w:t>肇庆新区粤港澳大湾区西部商务中心充电站工程</w:t>
      </w:r>
      <w:r w:rsidR="00FD55AB" w:rsidRPr="003C7D66">
        <w:rPr>
          <w:sz w:val="24"/>
          <w:szCs w:val="24"/>
        </w:rPr>
        <w:t>施工招标，经评标小组评议，现将评标结果公示如下：</w:t>
      </w:r>
      <w:r w:rsidR="002C6889">
        <w:rPr>
          <w:sz w:val="24"/>
          <w:szCs w:val="24"/>
        </w:rPr>
        <w:br/>
      </w:r>
    </w:p>
    <w:p w:rsidR="009E507E" w:rsidRDefault="00FD55AB" w:rsidP="002C6889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招标项目：</w:t>
      </w:r>
      <w:r w:rsidR="00281F32" w:rsidRPr="00281F32">
        <w:rPr>
          <w:rFonts w:hint="eastAsia"/>
          <w:sz w:val="24"/>
          <w:szCs w:val="24"/>
        </w:rPr>
        <w:t>肇庆新区粤港澳大湾区西部商务中心充电站工程</w:t>
      </w:r>
      <w:r w:rsidRPr="003C7D66">
        <w:rPr>
          <w:sz w:val="24"/>
          <w:szCs w:val="24"/>
        </w:rPr>
        <w:t>（供配电部分、充电</w:t>
      </w:r>
      <w:r w:rsidRPr="003C7D66">
        <w:rPr>
          <w:rFonts w:hint="eastAsia"/>
          <w:sz w:val="24"/>
          <w:szCs w:val="24"/>
        </w:rPr>
        <w:t>设施</w:t>
      </w:r>
      <w:r w:rsidRPr="003C7D66">
        <w:rPr>
          <w:sz w:val="24"/>
          <w:szCs w:val="24"/>
        </w:rPr>
        <w:t>部分）</w:t>
      </w:r>
      <w:r w:rsidR="00041D32">
        <w:rPr>
          <w:sz w:val="24"/>
          <w:szCs w:val="24"/>
        </w:rPr>
        <w:br/>
      </w:r>
      <w:r w:rsidR="00041D32">
        <w:rPr>
          <w:sz w:val="24"/>
          <w:szCs w:val="24"/>
        </w:rPr>
        <w:br/>
      </w:r>
      <w:r w:rsidRPr="003C7D66">
        <w:rPr>
          <w:sz w:val="24"/>
          <w:szCs w:val="24"/>
        </w:rPr>
        <w:t>招标方式：公开招标</w:t>
      </w:r>
      <w:r w:rsidRPr="003C7D66">
        <w:rPr>
          <w:sz w:val="24"/>
          <w:szCs w:val="24"/>
        </w:rPr>
        <w:br/>
      </w:r>
      <w:r w:rsidR="009E507E" w:rsidRPr="003C7D66">
        <w:rPr>
          <w:sz w:val="24"/>
          <w:szCs w:val="24"/>
        </w:rPr>
        <w:t> </w:t>
      </w:r>
    </w:p>
    <w:p w:rsidR="009E507E" w:rsidRDefault="009E507E" w:rsidP="009A3246">
      <w:pPr>
        <w:rPr>
          <w:sz w:val="24"/>
          <w:szCs w:val="24"/>
        </w:rPr>
      </w:pPr>
      <w:r w:rsidRPr="003C7D66">
        <w:rPr>
          <w:sz w:val="24"/>
          <w:szCs w:val="24"/>
        </w:rPr>
        <w:t>中标单位：</w:t>
      </w:r>
      <w:r w:rsidR="00AF4AED" w:rsidRPr="00AF4AED">
        <w:rPr>
          <w:rFonts w:hint="eastAsia"/>
          <w:sz w:val="24"/>
          <w:szCs w:val="24"/>
        </w:rPr>
        <w:t>肇庆市恒电电力工程有限公司鼎湖分公司</w:t>
      </w:r>
      <w:r w:rsidR="00FD55AB" w:rsidRPr="003C7D66">
        <w:rPr>
          <w:sz w:val="24"/>
          <w:szCs w:val="24"/>
        </w:rPr>
        <w:br/>
        <w:t>  </w:t>
      </w:r>
    </w:p>
    <w:p w:rsidR="00996D7C" w:rsidRPr="003C7D66" w:rsidRDefault="00FD55AB" w:rsidP="00B90B4E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中标日期：</w:t>
      </w:r>
      <w:r w:rsidRPr="003C7D66">
        <w:rPr>
          <w:sz w:val="24"/>
          <w:szCs w:val="24"/>
        </w:rPr>
        <w:t>202</w:t>
      </w:r>
      <w:r w:rsidR="00A6239B">
        <w:rPr>
          <w:rFonts w:hint="eastAsia"/>
          <w:sz w:val="24"/>
          <w:szCs w:val="24"/>
        </w:rPr>
        <w:t>4</w:t>
      </w:r>
      <w:r w:rsidRPr="003C7D66">
        <w:rPr>
          <w:sz w:val="24"/>
          <w:szCs w:val="24"/>
        </w:rPr>
        <w:t>年</w:t>
      </w:r>
      <w:r w:rsidR="004D7542">
        <w:rPr>
          <w:rFonts w:hint="eastAsia"/>
          <w:sz w:val="24"/>
          <w:szCs w:val="24"/>
        </w:rPr>
        <w:t>9</w:t>
      </w:r>
      <w:r w:rsidRPr="003C7D66">
        <w:rPr>
          <w:sz w:val="24"/>
          <w:szCs w:val="24"/>
        </w:rPr>
        <w:t>月</w:t>
      </w:r>
      <w:r w:rsidR="00676002">
        <w:rPr>
          <w:rFonts w:hint="eastAsia"/>
          <w:sz w:val="24"/>
          <w:szCs w:val="24"/>
        </w:rPr>
        <w:t>27</w:t>
      </w:r>
      <w:r w:rsidRPr="003C7D66">
        <w:rPr>
          <w:sz w:val="24"/>
          <w:szCs w:val="24"/>
        </w:rPr>
        <w:t>日</w:t>
      </w:r>
      <w:bookmarkStart w:id="0" w:name="_GoBack"/>
      <w:bookmarkEnd w:id="0"/>
    </w:p>
    <w:sectPr w:rsidR="00996D7C" w:rsidRPr="003C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C8D" w:rsidRDefault="00B44C8D" w:rsidP="00BE5EA9">
      <w:r>
        <w:separator/>
      </w:r>
    </w:p>
  </w:endnote>
  <w:endnote w:type="continuationSeparator" w:id="0">
    <w:p w:rsidR="00B44C8D" w:rsidRDefault="00B44C8D" w:rsidP="00BE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C8D" w:rsidRDefault="00B44C8D" w:rsidP="00BE5EA9">
      <w:r>
        <w:separator/>
      </w:r>
    </w:p>
  </w:footnote>
  <w:footnote w:type="continuationSeparator" w:id="0">
    <w:p w:rsidR="00B44C8D" w:rsidRDefault="00B44C8D" w:rsidP="00BE5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1F275C"/>
    <w:rsid w:val="00246ABD"/>
    <w:rsid w:val="00256794"/>
    <w:rsid w:val="00273088"/>
    <w:rsid w:val="00281F32"/>
    <w:rsid w:val="002C07FD"/>
    <w:rsid w:val="002C6889"/>
    <w:rsid w:val="00307834"/>
    <w:rsid w:val="00324A0D"/>
    <w:rsid w:val="00347E16"/>
    <w:rsid w:val="00386644"/>
    <w:rsid w:val="003C3FC8"/>
    <w:rsid w:val="003C7D66"/>
    <w:rsid w:val="004A4A53"/>
    <w:rsid w:val="004C4113"/>
    <w:rsid w:val="004D7542"/>
    <w:rsid w:val="004E6C56"/>
    <w:rsid w:val="004F39AD"/>
    <w:rsid w:val="005052A1"/>
    <w:rsid w:val="005151B6"/>
    <w:rsid w:val="005179CB"/>
    <w:rsid w:val="00552D74"/>
    <w:rsid w:val="005673FE"/>
    <w:rsid w:val="00581FD3"/>
    <w:rsid w:val="005949ED"/>
    <w:rsid w:val="00601C06"/>
    <w:rsid w:val="00613A31"/>
    <w:rsid w:val="00613D27"/>
    <w:rsid w:val="00676002"/>
    <w:rsid w:val="00684B76"/>
    <w:rsid w:val="006A1978"/>
    <w:rsid w:val="008A7764"/>
    <w:rsid w:val="009336A5"/>
    <w:rsid w:val="00996D7C"/>
    <w:rsid w:val="009A3246"/>
    <w:rsid w:val="009B60DC"/>
    <w:rsid w:val="009E0F7A"/>
    <w:rsid w:val="009E38DA"/>
    <w:rsid w:val="009E507E"/>
    <w:rsid w:val="00A6239B"/>
    <w:rsid w:val="00A658E3"/>
    <w:rsid w:val="00A74074"/>
    <w:rsid w:val="00AB6D68"/>
    <w:rsid w:val="00AC2695"/>
    <w:rsid w:val="00AC568C"/>
    <w:rsid w:val="00AF13B0"/>
    <w:rsid w:val="00AF4AED"/>
    <w:rsid w:val="00B44C8D"/>
    <w:rsid w:val="00B66DC0"/>
    <w:rsid w:val="00B90B4E"/>
    <w:rsid w:val="00BE5EA9"/>
    <w:rsid w:val="00C1073F"/>
    <w:rsid w:val="00C210CA"/>
    <w:rsid w:val="00C435CE"/>
    <w:rsid w:val="00D0367B"/>
    <w:rsid w:val="00D71A69"/>
    <w:rsid w:val="00D950A1"/>
    <w:rsid w:val="00E24EC1"/>
    <w:rsid w:val="00EA049C"/>
    <w:rsid w:val="00F16DE6"/>
    <w:rsid w:val="00FA1A98"/>
    <w:rsid w:val="00FC2777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>Concise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2</cp:revision>
  <dcterms:created xsi:type="dcterms:W3CDTF">2024-09-27T08:59:00Z</dcterms:created>
  <dcterms:modified xsi:type="dcterms:W3CDTF">2024-09-27T08:59:00Z</dcterms:modified>
</cp:coreProperties>
</file>